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1A" w:rsidRPr="00D0399B" w:rsidRDefault="00AF381A" w:rsidP="00AF381A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D0399B">
        <w:rPr>
          <w:rFonts w:ascii="Arial" w:hAnsi="Arial" w:cs="Arial"/>
          <w:b/>
        </w:rPr>
        <w:t>EDITAL COMPLEMENTAR N° 0</w:t>
      </w:r>
      <w:r>
        <w:rPr>
          <w:rFonts w:ascii="Arial" w:hAnsi="Arial" w:cs="Arial"/>
          <w:b/>
        </w:rPr>
        <w:t xml:space="preserve">44 </w:t>
      </w:r>
      <w:r w:rsidRPr="00D0399B">
        <w:rPr>
          <w:rFonts w:ascii="Arial" w:hAnsi="Arial" w:cs="Arial"/>
          <w:b/>
        </w:rPr>
        <w:t>AO EDITAL Nº 0</w:t>
      </w:r>
      <w:r>
        <w:rPr>
          <w:rFonts w:ascii="Arial" w:hAnsi="Arial" w:cs="Arial"/>
          <w:b/>
        </w:rPr>
        <w:t>06</w:t>
      </w:r>
      <w:r w:rsidRPr="00D0399B">
        <w:rPr>
          <w:rFonts w:ascii="Arial" w:hAnsi="Arial" w:cs="Arial"/>
          <w:b/>
        </w:rPr>
        <w:t>/2017 - UNEMAT/PROEG/DEAD/UAB</w:t>
      </w:r>
    </w:p>
    <w:p w:rsidR="00AF381A" w:rsidRPr="00D0399B" w:rsidRDefault="00AF381A" w:rsidP="00AF381A">
      <w:pPr>
        <w:spacing w:after="0" w:line="240" w:lineRule="auto"/>
        <w:jc w:val="center"/>
        <w:rPr>
          <w:rFonts w:ascii="Arial" w:hAnsi="Arial" w:cs="Arial"/>
        </w:rPr>
      </w:pPr>
      <w:r w:rsidRPr="00D0399B">
        <w:rPr>
          <w:rFonts w:ascii="Arial" w:hAnsi="Arial" w:cs="Arial"/>
          <w:b/>
          <w:highlight w:val="lightGray"/>
        </w:rPr>
        <w:t xml:space="preserve">CONVOCAÇÃO DE PROFESSORES </w:t>
      </w:r>
    </w:p>
    <w:p w:rsidR="00AF381A" w:rsidRPr="00D0399B" w:rsidRDefault="00AF381A" w:rsidP="00AF381A">
      <w:pPr>
        <w:spacing w:after="0" w:line="240" w:lineRule="auto"/>
        <w:jc w:val="right"/>
        <w:rPr>
          <w:rFonts w:ascii="Arial" w:hAnsi="Arial" w:cs="Arial"/>
        </w:rPr>
      </w:pPr>
    </w:p>
    <w:p w:rsidR="00AF381A" w:rsidRPr="00D0399B" w:rsidRDefault="00AF381A" w:rsidP="00AF381A">
      <w:pPr>
        <w:spacing w:after="0" w:line="240" w:lineRule="auto"/>
        <w:jc w:val="right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D0399B">
        <w:rPr>
          <w:rFonts w:ascii="Arial" w:hAnsi="Arial" w:cs="Arial"/>
          <w:b/>
          <w:bCs/>
          <w:spacing w:val="20"/>
          <w:position w:val="-1"/>
        </w:rPr>
        <w:t xml:space="preserve">ANEXO II - DECLARAÇÃO DE ACEITE </w:t>
      </w: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D0399B">
        <w:rPr>
          <w:rFonts w:ascii="Arial" w:hAnsi="Arial" w:cs="Arial"/>
        </w:rPr>
        <w:t xml:space="preserve">Eu, </w:t>
      </w:r>
      <w:r w:rsidRPr="00D0399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</w:rPr>
      </w:pPr>
      <w:r w:rsidRPr="00D0399B">
        <w:rPr>
          <w:rFonts w:ascii="Arial" w:hAnsi="Arial" w:cs="Arial"/>
        </w:rPr>
        <w:t>RG nº ______________________/_______, CPF nº _____________________________, can</w:t>
      </w:r>
      <w:r w:rsidRPr="00D0399B">
        <w:rPr>
          <w:rFonts w:ascii="Arial" w:hAnsi="Arial" w:cs="Arial"/>
          <w:spacing w:val="1"/>
        </w:rPr>
        <w:t>d</w:t>
      </w:r>
      <w:r w:rsidRPr="00D0399B">
        <w:rPr>
          <w:rFonts w:ascii="Arial" w:hAnsi="Arial" w:cs="Arial"/>
        </w:rPr>
        <w:t>idato(a) aprovado(a) e convocado para atuar na disciplina ou área: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</w:rPr>
      </w:pPr>
      <w:r w:rsidRPr="00D0399B">
        <w:rPr>
          <w:rFonts w:ascii="Arial" w:hAnsi="Arial" w:cs="Arial"/>
        </w:rPr>
        <w:t>____________________________________________________________________________ do Curso de: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</w:rPr>
      </w:pPr>
      <w:r w:rsidRPr="00D0399B">
        <w:rPr>
          <w:rFonts w:ascii="Arial" w:hAnsi="Arial" w:cs="Arial"/>
        </w:rPr>
        <w:t>____________________________________________________________________________na função de PROFESSOR bolsista para atuar na modalidade a distância da UNEMAT/DEAD/UAB, v</w:t>
      </w:r>
      <w:r w:rsidRPr="00D0399B">
        <w:rPr>
          <w:rFonts w:ascii="Arial" w:hAnsi="Arial" w:cs="Arial"/>
          <w:spacing w:val="1"/>
        </w:rPr>
        <w:t>enho</w:t>
      </w:r>
      <w:r w:rsidRPr="00D0399B">
        <w:rPr>
          <w:rFonts w:ascii="Arial" w:hAnsi="Arial" w:cs="Arial"/>
          <w:spacing w:val="-1"/>
        </w:rPr>
        <w:t xml:space="preserve"> </w:t>
      </w:r>
      <w:r w:rsidRPr="00D0399B">
        <w:rPr>
          <w:rFonts w:ascii="Arial" w:hAnsi="Arial" w:cs="Arial"/>
        </w:rPr>
        <w:t xml:space="preserve">declarar meu </w:t>
      </w:r>
      <w:r w:rsidRPr="00D0399B">
        <w:rPr>
          <w:rFonts w:ascii="Arial" w:hAnsi="Arial" w:cs="Arial"/>
          <w:b/>
        </w:rPr>
        <w:t>ACEITE/CONFIRMAÇÃO</w:t>
      </w:r>
      <w:r w:rsidRPr="00D0399B">
        <w:rPr>
          <w:rFonts w:ascii="Arial" w:hAnsi="Arial" w:cs="Arial"/>
          <w:b/>
          <w:bCs/>
          <w:spacing w:val="-13"/>
        </w:rPr>
        <w:t xml:space="preserve"> </w:t>
      </w:r>
      <w:r w:rsidRPr="00D0399B">
        <w:rPr>
          <w:rFonts w:ascii="Arial" w:hAnsi="Arial" w:cs="Arial"/>
        </w:rPr>
        <w:t>à</w:t>
      </w:r>
      <w:r w:rsidRPr="00D0399B">
        <w:rPr>
          <w:rFonts w:ascii="Arial" w:hAnsi="Arial" w:cs="Arial"/>
          <w:spacing w:val="1"/>
        </w:rPr>
        <w:t xml:space="preserve"> </w:t>
      </w:r>
      <w:r w:rsidRPr="00D0399B">
        <w:rPr>
          <w:rFonts w:ascii="Arial" w:hAnsi="Arial" w:cs="Arial"/>
        </w:rPr>
        <w:t xml:space="preserve">vaga </w:t>
      </w:r>
      <w:r w:rsidRPr="00D0399B">
        <w:rPr>
          <w:rFonts w:ascii="Arial" w:hAnsi="Arial" w:cs="Arial"/>
          <w:position w:val="-1"/>
        </w:rPr>
        <w:t>do refe</w:t>
      </w:r>
      <w:r w:rsidRPr="00D0399B">
        <w:rPr>
          <w:rFonts w:ascii="Arial" w:hAnsi="Arial" w:cs="Arial"/>
          <w:spacing w:val="1"/>
          <w:position w:val="-1"/>
        </w:rPr>
        <w:t>r</w:t>
      </w:r>
      <w:r w:rsidRPr="00D0399B">
        <w:rPr>
          <w:rFonts w:ascii="Arial" w:hAnsi="Arial" w:cs="Arial"/>
          <w:position w:val="-1"/>
        </w:rPr>
        <w:t>ido curso, no qu</w:t>
      </w:r>
      <w:r w:rsidRPr="00D0399B">
        <w:rPr>
          <w:rFonts w:ascii="Arial" w:hAnsi="Arial" w:cs="Arial"/>
          <w:spacing w:val="1"/>
          <w:position w:val="-1"/>
        </w:rPr>
        <w:t>a</w:t>
      </w:r>
      <w:r w:rsidRPr="00D0399B">
        <w:rPr>
          <w:rFonts w:ascii="Arial" w:hAnsi="Arial" w:cs="Arial"/>
          <w:position w:val="-1"/>
        </w:rPr>
        <w:t xml:space="preserve">l fui convocado pelo </w:t>
      </w:r>
      <w:r w:rsidRPr="00D0399B">
        <w:rPr>
          <w:rFonts w:ascii="Arial" w:hAnsi="Arial" w:cs="Arial"/>
        </w:rPr>
        <w:t>Edital Complementar nº 0</w:t>
      </w:r>
      <w:r>
        <w:rPr>
          <w:rFonts w:ascii="Arial" w:hAnsi="Arial" w:cs="Arial"/>
        </w:rPr>
        <w:t>44</w:t>
      </w:r>
      <w:r w:rsidRPr="00D0399B">
        <w:rPr>
          <w:rFonts w:ascii="Arial" w:hAnsi="Arial" w:cs="Arial"/>
        </w:rPr>
        <w:t xml:space="preserve"> ao Edital nº 0</w:t>
      </w:r>
      <w:r>
        <w:rPr>
          <w:rFonts w:ascii="Arial" w:hAnsi="Arial" w:cs="Arial"/>
        </w:rPr>
        <w:t>06</w:t>
      </w:r>
      <w:r w:rsidRPr="00D0399B">
        <w:rPr>
          <w:rFonts w:ascii="Arial" w:hAnsi="Arial" w:cs="Arial"/>
        </w:rPr>
        <w:t>/2017/ UNEMAT/PROEG/DEAD/UAB.</w:t>
      </w:r>
    </w:p>
    <w:p w:rsidR="00AF381A" w:rsidRPr="00D0399B" w:rsidRDefault="00AF381A" w:rsidP="00AF381A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</w:rPr>
      </w:pPr>
    </w:p>
    <w:p w:rsidR="00AF381A" w:rsidRPr="00D0399B" w:rsidRDefault="00AF381A" w:rsidP="00AF381A">
      <w:pPr>
        <w:spacing w:after="0" w:line="360" w:lineRule="auto"/>
        <w:jc w:val="right"/>
        <w:rPr>
          <w:rFonts w:ascii="Arial" w:hAnsi="Arial" w:cs="Arial"/>
        </w:rPr>
      </w:pPr>
      <w:r w:rsidRPr="00D0399B">
        <w:rPr>
          <w:rFonts w:ascii="Arial" w:hAnsi="Arial" w:cs="Arial"/>
        </w:rPr>
        <w:t>_____________________________, ______/______/________.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</w:rPr>
      </w:pPr>
    </w:p>
    <w:p w:rsidR="00AF381A" w:rsidRPr="00D0399B" w:rsidRDefault="00AF381A" w:rsidP="00AF381A">
      <w:pPr>
        <w:spacing w:after="0" w:line="360" w:lineRule="auto"/>
        <w:jc w:val="center"/>
        <w:rPr>
          <w:rFonts w:ascii="Arial" w:hAnsi="Arial" w:cs="Arial"/>
        </w:rPr>
      </w:pPr>
      <w:r w:rsidRPr="00D0399B">
        <w:rPr>
          <w:rFonts w:ascii="Arial" w:hAnsi="Arial" w:cs="Arial"/>
        </w:rPr>
        <w:t>___________________________________________</w:t>
      </w:r>
    </w:p>
    <w:p w:rsidR="00AF381A" w:rsidRPr="00D0399B" w:rsidRDefault="00AF381A" w:rsidP="00AF381A">
      <w:pPr>
        <w:spacing w:after="0" w:line="360" w:lineRule="auto"/>
        <w:jc w:val="center"/>
        <w:rPr>
          <w:rFonts w:ascii="Arial" w:hAnsi="Arial" w:cs="Arial"/>
        </w:rPr>
      </w:pPr>
      <w:r w:rsidRPr="00D0399B">
        <w:rPr>
          <w:rFonts w:ascii="Arial" w:hAnsi="Arial" w:cs="Arial"/>
        </w:rPr>
        <w:t>Nome e assinatura</w:t>
      </w: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Pr="00D0399B" w:rsidRDefault="00AF381A" w:rsidP="00AF381A">
      <w:pPr>
        <w:spacing w:after="0" w:line="240" w:lineRule="auto"/>
        <w:jc w:val="center"/>
        <w:rPr>
          <w:rFonts w:ascii="Arial" w:hAnsi="Arial" w:cs="Arial"/>
          <w:b/>
        </w:rPr>
      </w:pPr>
      <w:r w:rsidRPr="00D0399B">
        <w:rPr>
          <w:rFonts w:ascii="Arial" w:hAnsi="Arial" w:cs="Arial"/>
          <w:b/>
        </w:rPr>
        <w:lastRenderedPageBreak/>
        <w:t>EDITAL COMPLEMENTAR N° 0</w:t>
      </w:r>
      <w:r>
        <w:rPr>
          <w:rFonts w:ascii="Arial" w:hAnsi="Arial" w:cs="Arial"/>
          <w:b/>
        </w:rPr>
        <w:t xml:space="preserve">44 </w:t>
      </w:r>
      <w:r w:rsidRPr="00D0399B">
        <w:rPr>
          <w:rFonts w:ascii="Arial" w:hAnsi="Arial" w:cs="Arial"/>
          <w:b/>
        </w:rPr>
        <w:t>AO EDITAL Nº 0</w:t>
      </w:r>
      <w:r>
        <w:rPr>
          <w:rFonts w:ascii="Arial" w:hAnsi="Arial" w:cs="Arial"/>
          <w:b/>
        </w:rPr>
        <w:t>06</w:t>
      </w:r>
      <w:r w:rsidRPr="00D0399B">
        <w:rPr>
          <w:rFonts w:ascii="Arial" w:hAnsi="Arial" w:cs="Arial"/>
          <w:b/>
        </w:rPr>
        <w:t>/2017 - UNEMAT/PROEG/DEAD/UAB</w:t>
      </w:r>
    </w:p>
    <w:p w:rsidR="00AF381A" w:rsidRPr="00D0399B" w:rsidRDefault="00AF381A" w:rsidP="00AF381A">
      <w:pPr>
        <w:spacing w:after="0" w:line="240" w:lineRule="auto"/>
        <w:jc w:val="center"/>
        <w:rPr>
          <w:rFonts w:ascii="Arial" w:hAnsi="Arial" w:cs="Arial"/>
        </w:rPr>
      </w:pPr>
      <w:r w:rsidRPr="00D0399B">
        <w:rPr>
          <w:rFonts w:ascii="Arial" w:hAnsi="Arial" w:cs="Arial"/>
          <w:b/>
          <w:highlight w:val="lightGray"/>
        </w:rPr>
        <w:t xml:space="preserve">CONVOCAÇÃO DE PROFESSORES </w:t>
      </w: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D0399B">
        <w:rPr>
          <w:rFonts w:ascii="Arial" w:hAnsi="Arial" w:cs="Arial"/>
          <w:b/>
          <w:bCs/>
          <w:spacing w:val="20"/>
          <w:position w:val="-1"/>
        </w:rPr>
        <w:t>ANEXO III - DECLARAÇÃO DE DESISTÊNCIA</w:t>
      </w: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D0399B">
        <w:rPr>
          <w:rFonts w:ascii="Arial" w:hAnsi="Arial" w:cs="Arial"/>
        </w:rPr>
        <w:t xml:space="preserve">Eu, </w:t>
      </w:r>
      <w:r w:rsidRPr="00D0399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</w:rPr>
      </w:pPr>
      <w:r w:rsidRPr="00D0399B">
        <w:rPr>
          <w:rFonts w:ascii="Arial" w:hAnsi="Arial" w:cs="Arial"/>
        </w:rPr>
        <w:t>RG nº ______________________/_______, CPF nº _____________________________, can</w:t>
      </w:r>
      <w:r w:rsidRPr="00D0399B">
        <w:rPr>
          <w:rFonts w:ascii="Arial" w:hAnsi="Arial" w:cs="Arial"/>
          <w:spacing w:val="1"/>
        </w:rPr>
        <w:t>d</w:t>
      </w:r>
      <w:r w:rsidRPr="00D0399B">
        <w:rPr>
          <w:rFonts w:ascii="Arial" w:hAnsi="Arial" w:cs="Arial"/>
        </w:rPr>
        <w:t>idato(a) aprovado(a) e convocado para atuar na disciplina ou área: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</w:rPr>
      </w:pPr>
      <w:r w:rsidRPr="00D0399B">
        <w:rPr>
          <w:rFonts w:ascii="Arial" w:hAnsi="Arial" w:cs="Arial"/>
        </w:rPr>
        <w:t>____________________________________________________________________________ do Curso de: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</w:rPr>
      </w:pPr>
      <w:r w:rsidRPr="00D0399B">
        <w:rPr>
          <w:rFonts w:ascii="Arial" w:hAnsi="Arial" w:cs="Arial"/>
        </w:rPr>
        <w:t>____________________________________________________________________________na função de PROFESSOR bolsista para atuar na modalidade a distância da UNEMAT/DEAD/UAB, v</w:t>
      </w:r>
      <w:r w:rsidRPr="00D0399B">
        <w:rPr>
          <w:rFonts w:ascii="Arial" w:hAnsi="Arial" w:cs="Arial"/>
          <w:spacing w:val="1"/>
        </w:rPr>
        <w:t>enho</w:t>
      </w:r>
      <w:r w:rsidRPr="00D0399B">
        <w:rPr>
          <w:rFonts w:ascii="Arial" w:hAnsi="Arial" w:cs="Arial"/>
        </w:rPr>
        <w:t xml:space="preserve"> declarar minha </w:t>
      </w:r>
      <w:r w:rsidRPr="00D0399B">
        <w:rPr>
          <w:rFonts w:ascii="Arial" w:hAnsi="Arial" w:cs="Arial"/>
          <w:b/>
          <w:bCs/>
        </w:rPr>
        <w:t>DE</w:t>
      </w:r>
      <w:r w:rsidRPr="00D0399B">
        <w:rPr>
          <w:rFonts w:ascii="Arial" w:hAnsi="Arial" w:cs="Arial"/>
          <w:b/>
          <w:bCs/>
          <w:spacing w:val="-1"/>
        </w:rPr>
        <w:t>S</w:t>
      </w:r>
      <w:r w:rsidRPr="00D0399B">
        <w:rPr>
          <w:rFonts w:ascii="Arial" w:hAnsi="Arial" w:cs="Arial"/>
          <w:b/>
          <w:bCs/>
        </w:rPr>
        <w:t>IS</w:t>
      </w:r>
      <w:r w:rsidRPr="00D0399B">
        <w:rPr>
          <w:rFonts w:ascii="Arial" w:hAnsi="Arial" w:cs="Arial"/>
          <w:b/>
          <w:bCs/>
          <w:spacing w:val="1"/>
        </w:rPr>
        <w:t>T</w:t>
      </w:r>
      <w:r w:rsidRPr="00D0399B">
        <w:rPr>
          <w:rFonts w:ascii="Arial" w:hAnsi="Arial" w:cs="Arial"/>
          <w:b/>
          <w:bCs/>
        </w:rPr>
        <w:t>ÊN</w:t>
      </w:r>
      <w:r w:rsidRPr="00D0399B">
        <w:rPr>
          <w:rFonts w:ascii="Arial" w:hAnsi="Arial" w:cs="Arial"/>
          <w:b/>
          <w:bCs/>
          <w:spacing w:val="-1"/>
        </w:rPr>
        <w:t>C</w:t>
      </w:r>
      <w:r w:rsidRPr="00D0399B">
        <w:rPr>
          <w:rFonts w:ascii="Arial" w:hAnsi="Arial" w:cs="Arial"/>
          <w:b/>
          <w:bCs/>
        </w:rPr>
        <w:t>IA</w:t>
      </w:r>
      <w:r w:rsidRPr="00D0399B">
        <w:rPr>
          <w:rFonts w:ascii="Arial" w:hAnsi="Arial" w:cs="Arial"/>
          <w:b/>
          <w:bCs/>
          <w:spacing w:val="-13"/>
        </w:rPr>
        <w:t xml:space="preserve"> </w:t>
      </w:r>
      <w:r w:rsidRPr="00D0399B">
        <w:rPr>
          <w:rFonts w:ascii="Arial" w:hAnsi="Arial" w:cs="Arial"/>
        </w:rPr>
        <w:t>à</w:t>
      </w:r>
      <w:r w:rsidRPr="00D0399B">
        <w:rPr>
          <w:rFonts w:ascii="Arial" w:hAnsi="Arial" w:cs="Arial"/>
          <w:spacing w:val="1"/>
        </w:rPr>
        <w:t xml:space="preserve"> </w:t>
      </w:r>
      <w:r w:rsidRPr="00D0399B">
        <w:rPr>
          <w:rFonts w:ascii="Arial" w:hAnsi="Arial" w:cs="Arial"/>
        </w:rPr>
        <w:t xml:space="preserve">vaga </w:t>
      </w:r>
      <w:r w:rsidRPr="00D0399B">
        <w:rPr>
          <w:rFonts w:ascii="Arial" w:hAnsi="Arial" w:cs="Arial"/>
          <w:position w:val="-1"/>
        </w:rPr>
        <w:t>do refe</w:t>
      </w:r>
      <w:r w:rsidRPr="00D0399B">
        <w:rPr>
          <w:rFonts w:ascii="Arial" w:hAnsi="Arial" w:cs="Arial"/>
          <w:spacing w:val="1"/>
          <w:position w:val="-1"/>
        </w:rPr>
        <w:t>r</w:t>
      </w:r>
      <w:r w:rsidRPr="00D0399B">
        <w:rPr>
          <w:rFonts w:ascii="Arial" w:hAnsi="Arial" w:cs="Arial"/>
          <w:position w:val="-1"/>
        </w:rPr>
        <w:t>ido ca</w:t>
      </w:r>
      <w:r w:rsidRPr="00D0399B">
        <w:rPr>
          <w:rFonts w:ascii="Arial" w:hAnsi="Arial" w:cs="Arial"/>
          <w:spacing w:val="-6"/>
          <w:position w:val="-1"/>
        </w:rPr>
        <w:t>r</w:t>
      </w:r>
      <w:r w:rsidRPr="00D0399B">
        <w:rPr>
          <w:rFonts w:ascii="Arial" w:hAnsi="Arial" w:cs="Arial"/>
          <w:position w:val="-1"/>
        </w:rPr>
        <w:t>go, no qu</w:t>
      </w:r>
      <w:r w:rsidRPr="00D0399B">
        <w:rPr>
          <w:rFonts w:ascii="Arial" w:hAnsi="Arial" w:cs="Arial"/>
          <w:spacing w:val="1"/>
          <w:position w:val="-1"/>
        </w:rPr>
        <w:t>a</w:t>
      </w:r>
      <w:r w:rsidRPr="00D0399B">
        <w:rPr>
          <w:rFonts w:ascii="Arial" w:hAnsi="Arial" w:cs="Arial"/>
          <w:position w:val="-1"/>
        </w:rPr>
        <w:t xml:space="preserve">l fui convocado pelo </w:t>
      </w:r>
      <w:r w:rsidRPr="00D0399B">
        <w:rPr>
          <w:rFonts w:ascii="Arial" w:hAnsi="Arial" w:cs="Arial"/>
        </w:rPr>
        <w:t>Edital Complementar nº 0</w:t>
      </w:r>
      <w:r>
        <w:rPr>
          <w:rFonts w:ascii="Arial" w:hAnsi="Arial" w:cs="Arial"/>
        </w:rPr>
        <w:t>44</w:t>
      </w:r>
      <w:r w:rsidRPr="00D0399B">
        <w:rPr>
          <w:rFonts w:ascii="Arial" w:hAnsi="Arial" w:cs="Arial"/>
        </w:rPr>
        <w:t xml:space="preserve"> ao Edital nº 0</w:t>
      </w:r>
      <w:r>
        <w:rPr>
          <w:rFonts w:ascii="Arial" w:hAnsi="Arial" w:cs="Arial"/>
        </w:rPr>
        <w:t>06</w:t>
      </w:r>
      <w:r w:rsidRPr="00D0399B">
        <w:rPr>
          <w:rFonts w:ascii="Arial" w:hAnsi="Arial" w:cs="Arial"/>
        </w:rPr>
        <w:t>/2017/ - UNEMAT/PROEG/DEAD/UAB.</w:t>
      </w:r>
    </w:p>
    <w:p w:rsidR="00AF381A" w:rsidRPr="00D0399B" w:rsidRDefault="00AF381A" w:rsidP="00AF381A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</w:rPr>
      </w:pPr>
    </w:p>
    <w:p w:rsidR="00AF381A" w:rsidRPr="00D0399B" w:rsidRDefault="00AF381A" w:rsidP="00AF381A">
      <w:pPr>
        <w:spacing w:after="0" w:line="360" w:lineRule="auto"/>
        <w:jc w:val="right"/>
        <w:rPr>
          <w:rFonts w:ascii="Arial" w:hAnsi="Arial" w:cs="Arial"/>
        </w:rPr>
      </w:pPr>
      <w:r w:rsidRPr="00D0399B">
        <w:rPr>
          <w:rFonts w:ascii="Arial" w:hAnsi="Arial" w:cs="Arial"/>
        </w:rPr>
        <w:t>_____________________________, ______/______/________.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</w:rPr>
      </w:pPr>
    </w:p>
    <w:p w:rsidR="00AF381A" w:rsidRPr="00D0399B" w:rsidRDefault="00AF381A" w:rsidP="00AF381A">
      <w:pPr>
        <w:spacing w:after="0" w:line="360" w:lineRule="auto"/>
        <w:jc w:val="center"/>
        <w:rPr>
          <w:rFonts w:ascii="Arial" w:hAnsi="Arial" w:cs="Arial"/>
        </w:rPr>
      </w:pPr>
      <w:r w:rsidRPr="00D0399B">
        <w:rPr>
          <w:rFonts w:ascii="Arial" w:hAnsi="Arial" w:cs="Arial"/>
        </w:rPr>
        <w:t>___________________________________________</w:t>
      </w:r>
    </w:p>
    <w:p w:rsidR="00AF381A" w:rsidRPr="00D0399B" w:rsidRDefault="00AF381A" w:rsidP="00AF381A">
      <w:pPr>
        <w:spacing w:after="0" w:line="360" w:lineRule="auto"/>
        <w:jc w:val="center"/>
        <w:rPr>
          <w:rFonts w:ascii="Arial" w:hAnsi="Arial" w:cs="Arial"/>
        </w:rPr>
      </w:pPr>
      <w:r w:rsidRPr="00D0399B">
        <w:rPr>
          <w:rFonts w:ascii="Arial" w:hAnsi="Arial" w:cs="Arial"/>
        </w:rPr>
        <w:t>Nome e assinatura</w:t>
      </w: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Pr="00D0399B" w:rsidRDefault="00AF381A" w:rsidP="00AF381A">
      <w:pPr>
        <w:spacing w:after="0" w:line="240" w:lineRule="auto"/>
        <w:jc w:val="center"/>
        <w:rPr>
          <w:rFonts w:ascii="Arial" w:hAnsi="Arial" w:cs="Arial"/>
          <w:b/>
        </w:rPr>
      </w:pPr>
    </w:p>
    <w:p w:rsidR="00AF381A" w:rsidRPr="00D0399B" w:rsidRDefault="00AF381A" w:rsidP="00AF381A">
      <w:pPr>
        <w:spacing w:after="0" w:line="240" w:lineRule="auto"/>
        <w:jc w:val="center"/>
        <w:rPr>
          <w:rFonts w:ascii="Arial" w:hAnsi="Arial" w:cs="Arial"/>
          <w:b/>
        </w:rPr>
      </w:pPr>
      <w:r w:rsidRPr="00D0399B">
        <w:rPr>
          <w:rFonts w:ascii="Arial" w:hAnsi="Arial" w:cs="Arial"/>
          <w:b/>
        </w:rPr>
        <w:lastRenderedPageBreak/>
        <w:t>EDITAL COMPLEMENTAR N° 0</w:t>
      </w:r>
      <w:r>
        <w:rPr>
          <w:rFonts w:ascii="Arial" w:hAnsi="Arial" w:cs="Arial"/>
          <w:b/>
        </w:rPr>
        <w:t>44</w:t>
      </w:r>
      <w:r w:rsidRPr="00D0399B">
        <w:rPr>
          <w:rFonts w:ascii="Arial" w:hAnsi="Arial" w:cs="Arial"/>
          <w:b/>
        </w:rPr>
        <w:t xml:space="preserve"> AO EDITAL Nº 0</w:t>
      </w:r>
      <w:r>
        <w:rPr>
          <w:rFonts w:ascii="Arial" w:hAnsi="Arial" w:cs="Arial"/>
          <w:b/>
        </w:rPr>
        <w:t>06</w:t>
      </w:r>
      <w:r w:rsidRPr="00D0399B">
        <w:rPr>
          <w:rFonts w:ascii="Arial" w:hAnsi="Arial" w:cs="Arial"/>
          <w:b/>
        </w:rPr>
        <w:t>/2017 - UNEMAT/PROEG/DEAD/UAB</w:t>
      </w: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D0399B">
        <w:rPr>
          <w:rFonts w:ascii="Arial" w:hAnsi="Arial" w:cs="Arial"/>
          <w:b/>
          <w:highlight w:val="lightGray"/>
        </w:rPr>
        <w:t xml:space="preserve">CONVOCAÇÃO DE PROFESSORES </w:t>
      </w: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Pr="00D0399B" w:rsidRDefault="00AF381A" w:rsidP="00AF381A">
      <w:pPr>
        <w:jc w:val="center"/>
        <w:rPr>
          <w:rFonts w:ascii="Arial" w:hAnsi="Arial" w:cs="Arial"/>
        </w:rPr>
      </w:pPr>
    </w:p>
    <w:p w:rsidR="00AF381A" w:rsidRPr="00D0399B" w:rsidRDefault="00AF381A" w:rsidP="00AF381A">
      <w:pPr>
        <w:jc w:val="center"/>
        <w:rPr>
          <w:rFonts w:ascii="Arial" w:hAnsi="Arial" w:cs="Arial"/>
        </w:rPr>
      </w:pPr>
    </w:p>
    <w:p w:rsidR="00AF381A" w:rsidRPr="00D0399B" w:rsidRDefault="00AF381A" w:rsidP="00AF381A">
      <w:pPr>
        <w:jc w:val="center"/>
        <w:rPr>
          <w:rFonts w:ascii="Arial" w:hAnsi="Arial" w:cs="Arial"/>
        </w:rPr>
      </w:pPr>
    </w:p>
    <w:p w:rsidR="00AF381A" w:rsidRPr="00D0399B" w:rsidRDefault="00AF381A" w:rsidP="00AF381A">
      <w:pPr>
        <w:jc w:val="center"/>
        <w:rPr>
          <w:rFonts w:ascii="Arial" w:hAnsi="Arial" w:cs="Arial"/>
        </w:rPr>
      </w:pPr>
    </w:p>
    <w:p w:rsidR="00AF381A" w:rsidRPr="00D0399B" w:rsidRDefault="00AF381A" w:rsidP="00AF381A">
      <w:pPr>
        <w:jc w:val="center"/>
        <w:rPr>
          <w:rFonts w:ascii="Arial" w:hAnsi="Arial" w:cs="Arial"/>
        </w:rPr>
      </w:pPr>
    </w:p>
    <w:p w:rsidR="00AF381A" w:rsidRPr="00D0399B" w:rsidRDefault="00AF381A" w:rsidP="00AF381A">
      <w:pPr>
        <w:jc w:val="center"/>
        <w:rPr>
          <w:rFonts w:ascii="Arial" w:hAnsi="Arial" w:cs="Arial"/>
        </w:rPr>
      </w:pPr>
      <w:r w:rsidRPr="00D0399B">
        <w:rPr>
          <w:rFonts w:ascii="Arial" w:eastAsia="Blue Highway" w:hAnsi="Arial" w:cs="Arial"/>
          <w:b/>
          <w:sz w:val="96"/>
          <w:szCs w:val="96"/>
        </w:rPr>
        <w:t>Roteiro Básico para Elaboração de</w:t>
      </w:r>
    </w:p>
    <w:p w:rsidR="00AF381A" w:rsidRPr="00D0399B" w:rsidRDefault="00AF381A" w:rsidP="00AF381A">
      <w:pPr>
        <w:jc w:val="center"/>
        <w:rPr>
          <w:rFonts w:ascii="Arial" w:hAnsi="Arial" w:cs="Arial"/>
        </w:rPr>
      </w:pPr>
      <w:r w:rsidRPr="00D0399B">
        <w:rPr>
          <w:rFonts w:ascii="Arial" w:eastAsia="Blue Highway" w:hAnsi="Arial" w:cs="Arial"/>
          <w:b/>
          <w:sz w:val="96"/>
          <w:szCs w:val="96"/>
        </w:rPr>
        <w:t>Plano de Ensino</w:t>
      </w:r>
    </w:p>
    <w:p w:rsidR="00AF381A" w:rsidRPr="00D0399B" w:rsidRDefault="00AF381A" w:rsidP="00AF381A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0399B">
        <w:rPr>
          <w:rFonts w:ascii="Arial" w:eastAsia="Blue Highway" w:hAnsi="Arial" w:cs="Arial"/>
          <w:b/>
          <w:sz w:val="72"/>
          <w:szCs w:val="72"/>
        </w:rPr>
        <w:t>UNEMAT/DEAD</w:t>
      </w:r>
      <w:r w:rsidRPr="00D0399B">
        <w:rPr>
          <w:rFonts w:ascii="Arial" w:hAnsi="Arial" w:cs="Arial"/>
        </w:rPr>
        <w:br w:type="page"/>
      </w:r>
      <w:r w:rsidRPr="00D0399B">
        <w:rPr>
          <w:rFonts w:ascii="Arial" w:eastAsia="Cambria" w:hAnsi="Arial" w:cs="Arial"/>
          <w:b/>
          <w:sz w:val="28"/>
          <w:szCs w:val="28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AF381A" w:rsidRPr="00D0399B" w:rsidTr="00855470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Professor (a):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Curso: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Turma: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Disciplina: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Carga-horária: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Semestre: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 xml:space="preserve">Período da disciplina: 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sz w:val="24"/>
          <w:szCs w:val="24"/>
        </w:rPr>
        <w:t xml:space="preserve">  </w:t>
      </w:r>
      <w:r w:rsidRPr="00D0399B">
        <w:rPr>
          <w:rFonts w:ascii="Arial" w:eastAsia="Arial" w:hAnsi="Arial" w:cs="Arial"/>
          <w:sz w:val="24"/>
          <w:szCs w:val="24"/>
        </w:rPr>
        <w:t xml:space="preserve"> 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399B">
        <w:rPr>
          <w:rFonts w:ascii="Arial" w:eastAsia="Cambria" w:hAnsi="Arial" w:cs="Arial"/>
          <w:b/>
          <w:sz w:val="28"/>
          <w:szCs w:val="28"/>
        </w:rPr>
        <w:t>2. Sobre a disciplina</w:t>
      </w:r>
    </w:p>
    <w:p w:rsidR="00AF381A" w:rsidRPr="00D0399B" w:rsidRDefault="00AF381A" w:rsidP="00AF381A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AF381A" w:rsidRPr="00D0399B" w:rsidRDefault="00AF381A" w:rsidP="00AF381A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6">
              <w:r w:rsidRPr="00D0399B">
                <w:rPr>
                  <w:rFonts w:ascii="Arial" w:hAnsi="Arial" w:cs="Arial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D0399B">
              <w:rPr>
                <w:rFonts w:ascii="Arial" w:hAnsi="Arial" w:cs="Arial"/>
                <w:sz w:val="24"/>
                <w:szCs w:val="24"/>
              </w:rPr>
              <w:t>, selecione o ícone cursos, a seguir selecione graduação, depois o seu curso e, por fim na opção documentos do curso, procure pelo projeto pedagógico.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</w:t>
            </w:r>
            <w:r w:rsidRPr="00D0399B">
              <w:rPr>
                <w:rFonts w:ascii="Arial" w:hAnsi="Arial" w:cs="Arial"/>
                <w:sz w:val="24"/>
                <w:szCs w:val="24"/>
              </w:rPr>
              <w:lastRenderedPageBreak/>
              <w:t xml:space="preserve">ambos. 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 xml:space="preserve">O objetivo geral deve refletir de forma global os resultados pretendidos ao final do processo de ensino e aprendizagem da disciplina. 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AF381A" w:rsidRPr="00D0399B" w:rsidRDefault="00AF381A" w:rsidP="00AF381A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  <w:r w:rsidRPr="00D0399B">
        <w:rPr>
          <w:rFonts w:ascii="Arial" w:eastAsia="Blue Highway" w:hAnsi="Arial" w:cs="Arial"/>
          <w:b/>
          <w:sz w:val="24"/>
          <w:szCs w:val="24"/>
        </w:rPr>
        <w:t xml:space="preserve">2.5. </w:t>
      </w:r>
      <w:r w:rsidRPr="00D0399B">
        <w:rPr>
          <w:rFonts w:ascii="Arial" w:eastAsia="Cambria" w:hAnsi="Arial" w:cs="Arial"/>
          <w:b/>
          <w:sz w:val="24"/>
          <w:szCs w:val="24"/>
        </w:rPr>
        <w:t>Estrutura da disciplina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sz w:val="24"/>
          <w:szCs w:val="24"/>
        </w:rPr>
        <w:t>Recomenda-se que a disciplina seja dividida em unidades, ficando a critério do professor a quantidade/distribuição dos conteúdos. Ao organizar esta estrutura para os cursos de licenciatura, é necessário que o professor atente-se ao fato de que sua disciplina pode contemplar a “prática como componente curricular”. Nestes casos, é fundamental que se destaque quais atividades/unidades contemplem tal prática.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Unidade 1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Ex.: Unidade I do livro da disciplina, pág. ___ a ____.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Atentar-se às referências indicadas no projeto pedagógico do curso.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lastRenderedPageBreak/>
              <w:t>Listar os materiais complementares.</w:t>
            </w:r>
          </w:p>
          <w:p w:rsidR="00AF381A" w:rsidRPr="00D0399B" w:rsidRDefault="00AF381A" w:rsidP="00855470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Vídeos: enviar as URL (endereço web completo);</w:t>
            </w:r>
          </w:p>
          <w:p w:rsidR="00AF381A" w:rsidRPr="00D0399B" w:rsidRDefault="00AF381A" w:rsidP="00855470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Sites: enviar as URL (endereço web completo);</w:t>
            </w:r>
          </w:p>
          <w:p w:rsidR="00AF381A" w:rsidRPr="00D0399B" w:rsidRDefault="00AF381A" w:rsidP="00855470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AF381A" w:rsidRPr="00D0399B" w:rsidRDefault="00AF381A" w:rsidP="0085547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h.gjdgxs" w:colFirst="0" w:colLast="0"/>
            <w:bookmarkEnd w:id="1"/>
            <w:r w:rsidRPr="00D0399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0399B">
              <w:rPr>
                <w:rFonts w:ascii="Arial" w:hAnsi="Arial" w:cs="Arial"/>
                <w:sz w:val="24"/>
                <w:szCs w:val="24"/>
              </w:rPr>
              <w:t xml:space="preserve">. Vídeo 1: A aula sobre xxxxx - </w:t>
            </w:r>
            <w:hyperlink r:id="rId7">
              <w:r w:rsidRPr="00D0399B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8"/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D0399B">
              <w:rPr>
                <w:rFonts w:ascii="Arial" w:hAnsi="Arial" w:cs="Arial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AF381A" w:rsidRPr="00D0399B" w:rsidRDefault="00AF381A" w:rsidP="0085547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D0399B">
              <w:rPr>
                <w:rFonts w:ascii="Arial" w:hAnsi="Arial" w:cs="Arial"/>
                <w:sz w:val="24"/>
                <w:szCs w:val="24"/>
              </w:rPr>
              <w:t xml:space="preserve"> Texto 1: O que é EaD? (Arquivo texto1.pdf) - </w:t>
            </w:r>
            <w:r w:rsidRPr="00D0399B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D0399B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D0399B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D0399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Unidade 2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Ex.: Unidade II do livro da disciplina, pág. ____ a ____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AF381A" w:rsidRPr="00D0399B" w:rsidRDefault="00AF381A" w:rsidP="00855470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Vídeos: enviar as URL (endereço web completo);</w:t>
            </w:r>
          </w:p>
          <w:p w:rsidR="00AF381A" w:rsidRPr="00D0399B" w:rsidRDefault="00AF381A" w:rsidP="00855470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Sites: enviar as URL (endereço web completo);</w:t>
            </w:r>
          </w:p>
          <w:p w:rsidR="00AF381A" w:rsidRPr="00D0399B" w:rsidRDefault="00AF381A" w:rsidP="00855470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AF381A" w:rsidRPr="00D0399B" w:rsidRDefault="00AF381A" w:rsidP="0085547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D0399B">
              <w:rPr>
                <w:rFonts w:ascii="Arial" w:hAnsi="Arial" w:cs="Arial"/>
                <w:sz w:val="24"/>
                <w:szCs w:val="24"/>
              </w:rPr>
              <w:t xml:space="preserve"> Vídeo 1: A aula sobre xxxxx - </w:t>
            </w:r>
            <w:hyperlink r:id="rId9">
              <w:r w:rsidRPr="00D0399B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  <w:r w:rsidRPr="00D0399B">
              <w:rPr>
                <w:rFonts w:ascii="Arial" w:hAnsi="Arial" w:cs="Arial"/>
                <w:sz w:val="24"/>
                <w:szCs w:val="24"/>
              </w:rPr>
              <w:t>. Lei 8.666 / 93 - http://www.planalto.gov.br/ccivil_03/Leis/L8666cons.htm</w:t>
            </w:r>
          </w:p>
          <w:p w:rsidR="00AF381A" w:rsidRPr="00D0399B" w:rsidRDefault="00AF381A" w:rsidP="0085547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D0399B">
              <w:rPr>
                <w:rFonts w:ascii="Arial" w:hAnsi="Arial" w:cs="Arial"/>
                <w:sz w:val="24"/>
                <w:szCs w:val="24"/>
              </w:rPr>
              <w:t xml:space="preserve"> Texto 1: O que é EaD? (Arquivo texto1.pdf) - </w:t>
            </w:r>
            <w:r w:rsidRPr="00D0399B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D0399B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D0399B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D0399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Unidade 3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Ex.: Unidade III do livro da disciplina, pág. ____ a _____.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AF381A" w:rsidRPr="00D0399B" w:rsidRDefault="00AF381A" w:rsidP="00855470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Vídeos: enviar as URL (endereço web completo);</w:t>
            </w:r>
          </w:p>
          <w:p w:rsidR="00AF381A" w:rsidRPr="00D0399B" w:rsidRDefault="00AF381A" w:rsidP="00855470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Sites: enviar as URL (endereço web completo);</w:t>
            </w:r>
          </w:p>
          <w:p w:rsidR="00AF381A" w:rsidRPr="00D0399B" w:rsidRDefault="00AF381A" w:rsidP="00855470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AF381A" w:rsidRPr="00D0399B" w:rsidRDefault="00AF381A" w:rsidP="0085547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0399B">
              <w:rPr>
                <w:rFonts w:ascii="Arial" w:hAnsi="Arial" w:cs="Arial"/>
                <w:sz w:val="24"/>
                <w:szCs w:val="24"/>
              </w:rPr>
              <w:t xml:space="preserve">. Vídeo 1: A aula sobre xxxxx - </w:t>
            </w:r>
            <w:hyperlink r:id="rId11">
              <w:r w:rsidRPr="00D0399B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D0399B">
              <w:rPr>
                <w:rFonts w:ascii="Arial" w:hAnsi="Arial" w:cs="Arial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AF381A" w:rsidRPr="00D0399B" w:rsidRDefault="00AF381A" w:rsidP="0085547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D0399B">
              <w:rPr>
                <w:rFonts w:ascii="Arial" w:hAnsi="Arial" w:cs="Arial"/>
                <w:sz w:val="24"/>
                <w:szCs w:val="24"/>
              </w:rPr>
              <w:t xml:space="preserve">. Texto 1: O que é EaD? (Arquivo texto1.pdf) - </w:t>
            </w:r>
            <w:r w:rsidRPr="00D0399B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D0399B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D0399B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D0399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keepNext/>
        <w:spacing w:after="0" w:line="360" w:lineRule="auto"/>
        <w:rPr>
          <w:rFonts w:ascii="Arial" w:hAnsi="Arial" w:cs="Arial"/>
          <w:sz w:val="28"/>
          <w:szCs w:val="28"/>
        </w:rPr>
      </w:pPr>
      <w:r w:rsidRPr="00D0399B">
        <w:rPr>
          <w:rFonts w:ascii="Arial" w:eastAsia="Blue Highway" w:hAnsi="Arial" w:cs="Arial"/>
          <w:b/>
          <w:sz w:val="28"/>
          <w:szCs w:val="28"/>
        </w:rPr>
        <w:lastRenderedPageBreak/>
        <w:t xml:space="preserve">3. </w:t>
      </w:r>
      <w:r w:rsidRPr="00D0399B">
        <w:rPr>
          <w:rFonts w:ascii="Arial" w:eastAsia="Cambria" w:hAnsi="Arial" w:cs="Arial"/>
          <w:b/>
          <w:sz w:val="28"/>
          <w:szCs w:val="28"/>
        </w:rPr>
        <w:t>Roteiro de atividades (avaliativas e não avaliativas)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AF381A" w:rsidRPr="00D0399B" w:rsidTr="00855470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DATA ENTREGA</w:t>
            </w:r>
          </w:p>
        </w:tc>
      </w:tr>
      <w:tr w:rsidR="00AF381A" w:rsidRPr="00D0399B" w:rsidTr="00855470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381A" w:rsidRPr="00D0399B" w:rsidTr="00855470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381A" w:rsidRPr="00D0399B" w:rsidTr="00855470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 xml:space="preserve">Orientações: 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Este espaço é reservado para orientações. Poderá ser deletado quando finalizar o plano de ensino.</w:t>
            </w:r>
          </w:p>
          <w:p w:rsidR="00AF381A" w:rsidRPr="00D0399B" w:rsidRDefault="00AF381A" w:rsidP="00855470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AF381A" w:rsidRPr="00D0399B" w:rsidRDefault="00AF381A" w:rsidP="00855470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AF381A" w:rsidRPr="00D0399B" w:rsidRDefault="00AF381A" w:rsidP="00855470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 Vejamos: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Aulas gravadas em vídeo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Listar todas as aulas gravadas pelo professor para a unidade.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Chats ou web-conferências ou aula de revisão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lastRenderedPageBreak/>
              <w:t>Fóruns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Especificar o tema de discussão do fórum e o período que ele ficará aberto.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Obs.:</w:t>
            </w:r>
            <w:r w:rsidRPr="00D0399B">
              <w:rPr>
                <w:rFonts w:ascii="Arial" w:hAnsi="Arial" w:cs="Arial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0399B">
        <w:rPr>
          <w:rFonts w:ascii="Arial" w:hAnsi="Arial" w:cs="Arial"/>
          <w:b/>
          <w:sz w:val="28"/>
          <w:szCs w:val="28"/>
        </w:rPr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Este espaço é reservado para uma breve apresentação das avaliações que serão desenvolvidas na disciplina, sendo uma avaliação presencial, obrigatória, e as outras a distância - com envio de arquivo ou outra atividade a ser realizada por meio da plataforma AVA.</w:t>
            </w:r>
            <w:r w:rsidRPr="00D0399B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Primeira avaliação (presencial ou a distância - definir):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Segunda avaliação: (presencial ou a distância - definir):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Terceira avaliação (presencial ou a distância - definir):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AF381A" w:rsidRPr="00D0399B" w:rsidTr="00855470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  <w:u w:val="single"/>
              </w:rPr>
              <w:t>( A média das  ADs *0,4) + ( A média APs*0,6)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AF381A" w:rsidRPr="00D0399B" w:rsidTr="00855470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 xml:space="preserve">Orientações: 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Este espaço é reservado para orientações. Poderá ser deletado quando finalizar o plano de ensino.</w:t>
            </w:r>
          </w:p>
          <w:p w:rsidR="00AF381A" w:rsidRPr="00D0399B" w:rsidRDefault="00AF381A" w:rsidP="00855470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AF381A" w:rsidRPr="00D0399B" w:rsidRDefault="00AF381A" w:rsidP="00855470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AF381A" w:rsidRPr="00D0399B" w:rsidTr="00855470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381A" w:rsidRPr="00D0399B" w:rsidRDefault="00AF381A" w:rsidP="00855470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0399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( A média das  ADs *0,4) + ( A média APs*0,6)</w:t>
                  </w:r>
                </w:p>
              </w:tc>
            </w:tr>
          </w:tbl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F381A" w:rsidRPr="00D0399B" w:rsidRDefault="00AF381A" w:rsidP="00855470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lastRenderedPageBreak/>
              <w:t>A nota final da disciplina é composta pela somatória da média das atividades a distância multiplicado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AF381A" w:rsidRPr="00D0399B" w:rsidRDefault="00AF381A" w:rsidP="00855470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 xml:space="preserve">Para especificar a natureza das atividades avaliativas utilize: 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AP XX para atividades presenciais (peso 6);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 xml:space="preserve">AD XX para as atividades à distância (peso 4). </w:t>
            </w:r>
          </w:p>
          <w:p w:rsidR="00AF381A" w:rsidRPr="00D0399B" w:rsidRDefault="00AF381A" w:rsidP="0085547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No lugar de XX acrescente a sequência numérica (01, 02, 03,...) respeitando a ordem de entrega/apresentação/realização de tais atividades.</w:t>
            </w:r>
          </w:p>
          <w:p w:rsidR="00AF381A" w:rsidRPr="00D0399B" w:rsidRDefault="00AF381A" w:rsidP="00855470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 xml:space="preserve">O professor da disciplina deve preparar também duas (02) avaliações para serem aplicadas como avaliações de segunda chamada, sendo uma delas a Avaliação Presencial de 1ª Chamada e a outra a Avaliação Presencial de 2ª Chamada da disciplina. </w:t>
            </w:r>
          </w:p>
          <w:p w:rsidR="00AF381A" w:rsidRPr="00D0399B" w:rsidRDefault="00AF381A" w:rsidP="00855470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0399B">
        <w:rPr>
          <w:rFonts w:ascii="Arial" w:hAnsi="Arial" w:cs="Arial"/>
          <w:b/>
          <w:sz w:val="28"/>
          <w:szCs w:val="28"/>
        </w:rPr>
        <w:t xml:space="preserve">5. Prática como componente curricular 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ab/>
      </w:r>
      <w:r w:rsidRPr="00D0399B">
        <w:rPr>
          <w:rFonts w:ascii="Arial" w:hAnsi="Arial" w:cs="Arial"/>
          <w:sz w:val="24"/>
          <w:szCs w:val="24"/>
        </w:rPr>
        <w:t xml:space="preserve">Aquelas disciplinas que possuem carga/horária de prática como componente curricular deverão propor atividades para este fim e que contemplem a referida carga/horária. De acordo com a </w:t>
      </w:r>
      <w:r w:rsidRPr="00D0399B">
        <w:rPr>
          <w:rFonts w:ascii="Arial" w:hAnsi="Arial" w:cs="Arial"/>
          <w:bCs/>
          <w:sz w:val="24"/>
          <w:szCs w:val="24"/>
        </w:rPr>
        <w:t>Resolução 044/2004- CONEPE/UNEMAT, em seu A</w:t>
      </w:r>
      <w:r w:rsidRPr="00D0399B">
        <w:rPr>
          <w:rFonts w:ascii="Arial" w:hAnsi="Arial" w:cs="Arial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399B">
        <w:rPr>
          <w:rFonts w:ascii="Arial" w:eastAsia="Blue Highway" w:hAnsi="Arial" w:cs="Arial"/>
          <w:b/>
          <w:sz w:val="28"/>
          <w:szCs w:val="28"/>
        </w:rPr>
        <w:t xml:space="preserve">6. </w:t>
      </w:r>
      <w:r w:rsidRPr="00D0399B">
        <w:rPr>
          <w:rFonts w:ascii="Arial" w:eastAsia="Cambria" w:hAnsi="Arial" w:cs="Arial"/>
          <w:b/>
          <w:sz w:val="28"/>
          <w:szCs w:val="28"/>
        </w:rPr>
        <w:t>Cronograma de encontros presenciais nos polos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AF381A" w:rsidRPr="00D0399B" w:rsidTr="00855470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399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</w:tr>
      <w:tr w:rsidR="00AF381A" w:rsidRPr="00D0399B" w:rsidTr="00855470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381A" w:rsidRPr="00D0399B" w:rsidTr="00855470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381A" w:rsidRPr="00D0399B" w:rsidTr="00855470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81A" w:rsidRPr="00D0399B" w:rsidRDefault="00AF381A" w:rsidP="0085547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0399B">
        <w:rPr>
          <w:rFonts w:ascii="Arial" w:eastAsia="Cambria" w:hAnsi="Arial" w:cs="Arial"/>
          <w:b/>
          <w:sz w:val="28"/>
          <w:szCs w:val="28"/>
        </w:rPr>
        <w:t xml:space="preserve">7. Referências 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sz w:val="24"/>
          <w:szCs w:val="24"/>
        </w:rPr>
        <w:t>As referências podem ser divididas em obrigatórias e complementares. Sendo que as obrigatórias devem ser indicadas conforme o projeto pedagógico do curso e as complementares o professor poderá indicar outras referências que julgar pertinentes.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b/>
          <w:sz w:val="24"/>
          <w:szCs w:val="24"/>
        </w:rPr>
        <w:t>ATENÇÃO!</w:t>
      </w:r>
    </w:p>
    <w:p w:rsidR="00AF381A" w:rsidRPr="00D0399B" w:rsidRDefault="00AF381A" w:rsidP="00AF38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99B">
        <w:rPr>
          <w:rFonts w:ascii="Arial" w:hAnsi="Arial" w:cs="Arial"/>
          <w:sz w:val="24"/>
          <w:szCs w:val="24"/>
        </w:rPr>
        <w:t>Todos os materiais das disciplinas: textos, vídeos, atividades (avaliativas ou não), etc. devem ser encaminhados junto com o plano de ensino para o AVA.</w:t>
      </w:r>
    </w:p>
    <w:p w:rsidR="00AF381A" w:rsidRPr="00D0399B" w:rsidRDefault="00AF381A" w:rsidP="00AF381A">
      <w:pPr>
        <w:rPr>
          <w:rFonts w:ascii="Arial" w:hAnsi="Arial" w:cs="Arial"/>
        </w:rPr>
      </w:pPr>
    </w:p>
    <w:p w:rsidR="00AF381A" w:rsidRPr="00D0399B" w:rsidRDefault="00AF381A" w:rsidP="00AF381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AF381A" w:rsidRDefault="00AF381A" w:rsidP="00AF381A"/>
    <w:p w:rsidR="00CF776A" w:rsidRDefault="00CF776A"/>
    <w:sectPr w:rsidR="00CF776A" w:rsidSect="002C4A3A">
      <w:headerReference w:type="default" r:id="rId13"/>
      <w:footerReference w:type="even" r:id="rId14"/>
      <w:footerReference w:type="default" r:id="rId15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8C" w:rsidRDefault="004A7839" w:rsidP="00344D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44D8C" w:rsidRDefault="004A7839" w:rsidP="00344D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320FB4" w:rsidRPr="00BF37B1" w:rsidTr="00902008">
      <w:trPr>
        <w:trHeight w:val="964"/>
      </w:trPr>
      <w:tc>
        <w:tcPr>
          <w:tcW w:w="6096" w:type="dxa"/>
        </w:tcPr>
        <w:p w:rsidR="00992413" w:rsidRPr="00944DAF" w:rsidRDefault="004A7839" w:rsidP="00992413">
          <w:pPr>
            <w:pStyle w:val="Rodap"/>
            <w:rPr>
              <w:rFonts w:ascii="Aller" w:hAnsi="Aller"/>
              <w:b/>
              <w:sz w:val="16"/>
              <w:szCs w:val="16"/>
            </w:rPr>
          </w:pPr>
          <w:r w:rsidRPr="00944DAF">
            <w:rPr>
              <w:rFonts w:ascii="Aller" w:hAnsi="Aller"/>
              <w:b/>
              <w:sz w:val="16"/>
              <w:szCs w:val="16"/>
            </w:rPr>
            <w:t xml:space="preserve">DIRETORIA </w:t>
          </w:r>
          <w:r>
            <w:rPr>
              <w:rFonts w:ascii="Aller" w:hAnsi="Aller"/>
              <w:b/>
              <w:sz w:val="16"/>
              <w:szCs w:val="16"/>
            </w:rPr>
            <w:t>DE GESTÃO DE EDUCAÇÃO A DISTÂNCIA</w:t>
          </w:r>
        </w:p>
        <w:p w:rsidR="00992413" w:rsidRPr="00BF37B1" w:rsidRDefault="004A7839" w:rsidP="00992413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Av. Santos Dumont, s/n. Bairro: Santos Dumont. </w:t>
          </w:r>
          <w:r w:rsidRPr="00BF37B1">
            <w:rPr>
              <w:rFonts w:ascii="Aller" w:hAnsi="Aller"/>
              <w:sz w:val="16"/>
              <w:szCs w:val="16"/>
            </w:rPr>
            <w:t>CEP: 78.200-000</w:t>
          </w:r>
          <w:r>
            <w:rPr>
              <w:rFonts w:ascii="Aller" w:hAnsi="Aller"/>
              <w:sz w:val="16"/>
              <w:szCs w:val="16"/>
            </w:rPr>
            <w:t xml:space="preserve">, </w:t>
          </w:r>
          <w:r w:rsidRPr="00BF37B1">
            <w:rPr>
              <w:rFonts w:ascii="Aller" w:hAnsi="Aller"/>
              <w:sz w:val="16"/>
              <w:szCs w:val="16"/>
            </w:rPr>
            <w:t>Cáceres</w:t>
          </w:r>
          <w:r>
            <w:rPr>
              <w:rFonts w:ascii="Aller" w:hAnsi="Aller"/>
              <w:sz w:val="16"/>
              <w:szCs w:val="16"/>
            </w:rPr>
            <w:t>,</w:t>
          </w:r>
          <w:r w:rsidRPr="00BF37B1">
            <w:rPr>
              <w:rFonts w:ascii="Aller" w:hAnsi="Aller"/>
              <w:sz w:val="16"/>
              <w:szCs w:val="16"/>
            </w:rPr>
            <w:t xml:space="preserve"> MT</w:t>
          </w:r>
        </w:p>
        <w:p w:rsidR="00992413" w:rsidRPr="00BA03E1" w:rsidRDefault="004A7839" w:rsidP="00992413">
          <w:pPr>
            <w:pStyle w:val="Rodap"/>
            <w:rPr>
              <w:rFonts w:ascii="Aller" w:hAnsi="Aller"/>
              <w:sz w:val="16"/>
              <w:szCs w:val="16"/>
            </w:rPr>
          </w:pPr>
          <w:r w:rsidRPr="00BA03E1">
            <w:rPr>
              <w:rFonts w:ascii="Aller" w:hAnsi="Aller"/>
              <w:sz w:val="16"/>
              <w:szCs w:val="16"/>
            </w:rPr>
            <w:t>Tel/PABX: (65) 3222- 1103 ou 3211-2843</w:t>
          </w:r>
        </w:p>
        <w:p w:rsidR="00320FB4" w:rsidRPr="00BF37B1" w:rsidRDefault="004A7839" w:rsidP="00067160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7D4F17">
            <w:rPr>
              <w:rFonts w:ascii="Aller" w:hAnsi="Aller"/>
              <w:sz w:val="16"/>
              <w:szCs w:val="16"/>
              <w:lang w:val="en-US"/>
            </w:rPr>
            <w:t>http://dead.unemat.br/portal/</w:t>
          </w:r>
          <w:r w:rsidRPr="00BF37B1">
            <w:rPr>
              <w:rFonts w:ascii="Aller" w:hAnsi="Aller"/>
              <w:sz w:val="16"/>
              <w:szCs w:val="16"/>
              <w:lang w:val="en-US"/>
            </w:rPr>
            <w:t xml:space="preserve">– Email: </w:t>
          </w:r>
          <w:hyperlink r:id="rId1" w:history="1">
            <w:r w:rsidRPr="00A36EB4">
              <w:rPr>
                <w:rStyle w:val="Hyperlink"/>
                <w:rFonts w:ascii="Aller" w:eastAsia="Calibri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</w:tcPr>
        <w:p w:rsidR="00320FB4" w:rsidRPr="00BF37B1" w:rsidRDefault="004A7839" w:rsidP="00902008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3DCB9E47" wp14:editId="4783E5BB">
                <wp:extent cx="1933575" cy="542925"/>
                <wp:effectExtent l="0" t="0" r="9525" b="9525"/>
                <wp:docPr id="1" name="Imagem 1" descr="log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4D8C" w:rsidRDefault="004A783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D8C" w:rsidRDefault="004A7839">
    <w:pPr>
      <w:pStyle w:val="Cabealho"/>
    </w:pPr>
    <w:r>
      <w:t xml:space="preserve">     </w:t>
    </w:r>
  </w:p>
  <w:tbl>
    <w:tblPr>
      <w:tblW w:w="992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566"/>
      <w:gridCol w:w="7031"/>
      <w:gridCol w:w="1326"/>
    </w:tblGrid>
    <w:tr w:rsidR="00344D8C" w:rsidRPr="00BF37B1" w:rsidTr="00344D8C">
      <w:tc>
        <w:tcPr>
          <w:tcW w:w="1276" w:type="dxa"/>
        </w:tcPr>
        <w:p w:rsidR="00344D8C" w:rsidRPr="00BF37B1" w:rsidRDefault="004A7839" w:rsidP="00344D8C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DABF09B" wp14:editId="383A378F">
                <wp:simplePos x="0" y="0"/>
                <wp:positionH relativeFrom="margin">
                  <wp:posOffset>471170</wp:posOffset>
                </wp:positionH>
                <wp:positionV relativeFrom="margin">
                  <wp:posOffset>99060</wp:posOffset>
                </wp:positionV>
                <wp:extent cx="850265" cy="850900"/>
                <wp:effectExtent l="0" t="0" r="6985" b="635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:rsidR="00344D8C" w:rsidRPr="00D46868" w:rsidRDefault="004A7839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GOVERNO DO ESTADO DE MATO GROSSO</w:t>
          </w:r>
        </w:p>
        <w:p w:rsidR="00344D8C" w:rsidRPr="00D46868" w:rsidRDefault="004A7839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SECRETARIA DE ESTADO DE CIÊNCIA E TECNOLOGIA</w:t>
          </w:r>
        </w:p>
        <w:p w:rsidR="00344D8C" w:rsidRPr="00D46868" w:rsidRDefault="004A7839" w:rsidP="00D46868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UNIVERSIDADE DO ESTADO DE MATO GROSSO</w:t>
          </w:r>
        </w:p>
        <w:p w:rsidR="00344D8C" w:rsidRPr="00D46868" w:rsidRDefault="004A7839" w:rsidP="00D46868">
          <w:pPr>
            <w:pStyle w:val="Cabealho"/>
            <w:jc w:val="center"/>
            <w:rPr>
              <w:rFonts w:ascii="Aller" w:hAnsi="Aller"/>
              <w:b/>
              <w:sz w:val="20"/>
              <w:szCs w:val="20"/>
            </w:rPr>
          </w:pPr>
          <w:r w:rsidRPr="00D46868">
            <w:rPr>
              <w:rFonts w:ascii="Aller" w:hAnsi="Aller"/>
              <w:b/>
              <w:sz w:val="20"/>
              <w:szCs w:val="20"/>
            </w:rPr>
            <w:t xml:space="preserve">PRÓ-REITORIA DE ENSINO DE </w:t>
          </w:r>
          <w:r w:rsidRPr="00D46868">
            <w:rPr>
              <w:rFonts w:ascii="Aller" w:hAnsi="Aller"/>
              <w:b/>
              <w:sz w:val="20"/>
              <w:szCs w:val="20"/>
            </w:rPr>
            <w:t>GRADUAÇÃO</w:t>
          </w:r>
        </w:p>
        <w:p w:rsidR="00D46868" w:rsidRPr="00BF37B1" w:rsidRDefault="004A7839" w:rsidP="00D46868">
          <w:pPr>
            <w:pStyle w:val="Cabealho"/>
            <w:jc w:val="center"/>
            <w:rPr>
              <w:b/>
            </w:rPr>
          </w:pPr>
          <w:r w:rsidRPr="00D46868">
            <w:rPr>
              <w:rFonts w:ascii="Arial Narrow" w:hAnsi="Arial Narrow"/>
              <w:b/>
              <w:sz w:val="20"/>
              <w:szCs w:val="20"/>
            </w:rPr>
            <w:t>DIRETORIA DE GESTÃO DE EDUCAÇÃO A DISTÂNCIA</w:t>
          </w:r>
        </w:p>
      </w:tc>
      <w:tc>
        <w:tcPr>
          <w:tcW w:w="1134" w:type="dxa"/>
        </w:tcPr>
        <w:p w:rsidR="00344D8C" w:rsidRPr="00BF37B1" w:rsidRDefault="004A7839" w:rsidP="002C4A3A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2C724D34" wp14:editId="38089F14">
                <wp:extent cx="695325" cy="742950"/>
                <wp:effectExtent l="0" t="0" r="9525" b="0"/>
                <wp:docPr id="2" name="Imagem 2" descr="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4D8C" w:rsidRDefault="004A78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1BAE18C3"/>
    <w:multiLevelType w:val="hybridMultilevel"/>
    <w:tmpl w:val="944459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96C5A"/>
    <w:multiLevelType w:val="hybridMultilevel"/>
    <w:tmpl w:val="0FF806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4">
    <w:nsid w:val="3D215775"/>
    <w:multiLevelType w:val="hybridMultilevel"/>
    <w:tmpl w:val="5282A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61642"/>
    <w:multiLevelType w:val="hybridMultilevel"/>
    <w:tmpl w:val="A3E88D72"/>
    <w:lvl w:ilvl="0" w:tplc="F1EC6F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54874"/>
    <w:multiLevelType w:val="hybridMultilevel"/>
    <w:tmpl w:val="8D1851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25"/>
    <w:rsid w:val="004A7839"/>
    <w:rsid w:val="00692E25"/>
    <w:rsid w:val="00AF381A"/>
    <w:rsid w:val="00C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1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3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F381A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AF3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381A"/>
    <w:rPr>
      <w:rFonts w:ascii="Calibri" w:eastAsia="Times New Roman" w:hAnsi="Calibri" w:cs="Times New Roman"/>
    </w:rPr>
  </w:style>
  <w:style w:type="character" w:styleId="Hyperlink">
    <w:name w:val="Hyperlink"/>
    <w:rsid w:val="00AF381A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AF381A"/>
  </w:style>
  <w:style w:type="paragraph" w:styleId="Textodecomentrio">
    <w:name w:val="annotation text"/>
    <w:basedOn w:val="Normal"/>
    <w:link w:val="TextodecomentrioChar"/>
    <w:uiPriority w:val="99"/>
    <w:unhideWhenUsed/>
    <w:rsid w:val="00AF381A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F381A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8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81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3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F381A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AF3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381A"/>
    <w:rPr>
      <w:rFonts w:ascii="Calibri" w:eastAsia="Times New Roman" w:hAnsi="Calibri" w:cs="Times New Roman"/>
    </w:rPr>
  </w:style>
  <w:style w:type="character" w:styleId="Hyperlink">
    <w:name w:val="Hyperlink"/>
    <w:rsid w:val="00AF381A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AF381A"/>
  </w:style>
  <w:style w:type="paragraph" w:styleId="Textodecomentrio">
    <w:name w:val="annotation text"/>
    <w:basedOn w:val="Normal"/>
    <w:link w:val="TextodecomentrioChar"/>
    <w:uiPriority w:val="99"/>
    <w:unhideWhenUsed/>
    <w:rsid w:val="00AF381A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F381A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8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fUpOgIkvk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-fUpOgIkvko" TargetMode="External"/><Relationship Id="rId12" Type="http://schemas.openxmlformats.org/officeDocument/2006/relationships/hyperlink" Target="http://www.youtube.com/watch?v=-fUpOgIkvk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ad.unemat.br/portal" TargetMode="Externa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1899</Words>
  <Characters>10257</Characters>
  <Application>Microsoft Office Word</Application>
  <DocSecurity>0</DocSecurity>
  <Lines>85</Lines>
  <Paragraphs>24</Paragraphs>
  <ScaleCrop>false</ScaleCrop>
  <Company>Hewlett-Packard Company</Company>
  <LinksUpToDate>false</LinksUpToDate>
  <CharactersWithSpaces>12132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Estevan</dc:creator>
  <cp:keywords/>
  <dc:description/>
  <cp:lastModifiedBy>Estevan</cp:lastModifiedBy>
  <cp:revision>3</cp:revision>
  <dcterms:created xsi:type="dcterms:W3CDTF">2018-03-20T22:57:00Z</dcterms:created>
  <dcterms:modified xsi:type="dcterms:W3CDTF">2018-03-20T22:57:00Z</dcterms:modified>
</cp:coreProperties>
</file>